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Защита п</w:t>
      </w:r>
      <w:r w:rsidR="006D2A60">
        <w:rPr>
          <w:rFonts w:ascii="Arial" w:hAnsi="Arial" w:cs="Arial"/>
          <w:b/>
          <w:bCs/>
          <w:color w:val="171717"/>
          <w:sz w:val="40"/>
          <w:szCs w:val="40"/>
          <w:lang w:val="en-US"/>
        </w:rPr>
        <w:t>ерсональных данных в гостинице ООО “ ВОРОНЕЖ ПЛЮС”</w:t>
      </w:r>
      <w:bookmarkStart w:id="0" w:name="_GoBack"/>
      <w:bookmarkEnd w:id="0"/>
    </w:p>
    <w:p w:rsidR="00AD7C20" w:rsidRDefault="00AD7C20" w:rsidP="00AD7C20">
      <w:pPr>
        <w:widowControl w:val="0"/>
        <w:autoSpaceDE w:val="0"/>
        <w:autoSpaceDN w:val="0"/>
        <w:adjustRightInd w:val="0"/>
        <w:jc w:val="both"/>
        <w:rPr>
          <w:rFonts w:ascii="Arial" w:hAnsi="Arial" w:cs="Arial"/>
          <w:b/>
          <w:bCs/>
          <w:color w:val="171717"/>
          <w:sz w:val="40"/>
          <w:szCs w:val="40"/>
          <w:lang w:val="en-US"/>
        </w:rPr>
      </w:pP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32"/>
          <w:szCs w:val="32"/>
          <w:lang w:val="en-US"/>
        </w:rPr>
        <w:t>Наша гостиница дорожит доверием гостей.</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Поэтому на данной странице сайта Вы можете увидеть исчерпывающую информацию о том, какая информация о персональных данных наших гостей собирается и как эта информация нами используется.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Гостиница гарантирует, что персональные данные, полученные от гостя, обрабатываются в соответствии и в целях соблюдения Федерального Закона «О персональных данных», постановления Правительства РФ N 687, 781 и др., закона о миграционном учете, обеспечения сохранности имущества отеля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отеля, во избежание любых изменений, утраты, незаконного использования и не санкционированного доступа.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Гостиница несет ответственность за надлежащее конфиденциальное обращение с данными гостя, переданными в частности к бронированию через Интернет.</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Использование сайта отеля, бронирование номера и рассылка новостей</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Вы можете использовать наш сайт без указания каких-либо сведений о Вашей личности, т.е. возможен анонимный просмотр предложений гостиницы. Вы можете получать информацию о ценах, описание нашего отеля и его услуг, просматривать наши специальные предложения. Для успешного бронирования номера на определенные даты от Вас потребуются контактные данные, позволяющие сотрудникам гостиницы выслать вам в ответ подтверждение, и далее уже вам – уверенно воспользоваться нашими услугами.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Гостиница не передает третьим лицам персональные данные гостей.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В случае бронирования номера сохраняются следующие сведения: имя и фамилия, адрес, номер телефона, адрес электронной почты, даты по бронированию номера, время прибытия и отъезда, а также «дополнительная информация для гостиницы» (если она Вами введена). Также регистрируется момент бронирования и IP-адрес, с которого было выполнено бронирование.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В целях предоставления гостиничной услуги ваши данные используются для однозначной однократной идентификации Вашего бронирования, его исполнения и расчетов по нему. Кроме подтверждения вашего бронирования, </w:t>
      </w:r>
      <w:r>
        <w:rPr>
          <w:rFonts w:ascii="Arial" w:hAnsi="Arial" w:cs="Arial"/>
          <w:color w:val="171717"/>
          <w:sz w:val="26"/>
          <w:szCs w:val="26"/>
          <w:lang w:val="en-US"/>
        </w:rPr>
        <w:lastRenderedPageBreak/>
        <w:t xml:space="preserve">возможно получение вами всех изменений Ваших бронирований или Ваших данных.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В момент заезда и регистрации в гостинице Вы заключаете соглашение на использование ваших личных данных в конкретных ограниченных целях.В любой момент данные действия со стороны гостиницы будут остановлены на основании полученного от вас письменного заявления с просьбой прекратить обработку ваших персональных данных с даты получения вашего заявления отелем.</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Передача данных третьим лицам</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Отель не сохраняет, не продает и не передает третьим лицам персональные данные гостей, за исключением случаев, когда предоставление информации является особой обязанностью в соответствии с законом РФ. Уважительное отношение к личной информации является частью корпоративной философии отеля.</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Ваше право на получение сведений</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В соответствии с законом о защите персональной информации Вам предоставляется право на получение сведений о Ваших сохраненных данных, а также, при необходимости, право на корректировку, блокирование или удаление этих данных. </w:t>
      </w:r>
    </w:p>
    <w:p w:rsidR="00AD7C20" w:rsidRDefault="00AD7C20" w:rsidP="00AD7C20">
      <w:pPr>
        <w:widowControl w:val="0"/>
        <w:autoSpaceDE w:val="0"/>
        <w:autoSpaceDN w:val="0"/>
        <w:adjustRightInd w:val="0"/>
        <w:rPr>
          <w:rFonts w:ascii="Arial" w:hAnsi="Arial" w:cs="Arial"/>
          <w:color w:val="171717"/>
          <w:sz w:val="26"/>
          <w:szCs w:val="26"/>
          <w:lang w:val="en-US"/>
        </w:rPr>
      </w:pP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Свои вопросы, жалобы и заявления относительно сбора, обработки или использования персональных данных направляйте, пожалуйста, по адресу: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394030, г. Воронеж, ул. Революции 1905 г , д. № 42, оф 3, с указанием ваших паспортных данных. </w:t>
      </w:r>
    </w:p>
    <w:p w:rsidR="00AD7C20" w:rsidRDefault="00AD7C20" w:rsidP="00AD7C20">
      <w:pPr>
        <w:widowControl w:val="0"/>
        <w:autoSpaceDE w:val="0"/>
        <w:autoSpaceDN w:val="0"/>
        <w:adjustRightInd w:val="0"/>
        <w:rPr>
          <w:rFonts w:ascii="Arial" w:hAnsi="Arial" w:cs="Arial"/>
          <w:b/>
          <w:bCs/>
          <w:color w:val="171717"/>
          <w:sz w:val="52"/>
          <w:szCs w:val="52"/>
          <w:lang w:val="en-US"/>
        </w:rPr>
      </w:pPr>
      <w:r>
        <w:rPr>
          <w:rFonts w:ascii="Arial" w:hAnsi="Arial" w:cs="Arial"/>
          <w:color w:val="171717"/>
          <w:sz w:val="26"/>
          <w:szCs w:val="26"/>
          <w:lang w:val="en-US"/>
        </w:rPr>
        <w:t>В процессе рассмотрения Вашего персонального письменного обращения Гостиница гарантирует обеспечение конфиденциальности предоставленных вами сведений.</w:t>
      </w:r>
    </w:p>
    <w:p w:rsidR="00AD7C20" w:rsidRDefault="00AD7C20" w:rsidP="00AD7C20">
      <w:pPr>
        <w:widowControl w:val="0"/>
        <w:autoSpaceDE w:val="0"/>
        <w:autoSpaceDN w:val="0"/>
        <w:adjustRightInd w:val="0"/>
        <w:jc w:val="both"/>
        <w:rPr>
          <w:rFonts w:ascii="Arial" w:hAnsi="Arial" w:cs="Arial"/>
          <w:b/>
          <w:bCs/>
          <w:color w:val="171717"/>
          <w:sz w:val="52"/>
          <w:szCs w:val="52"/>
          <w:lang w:val="en-US"/>
        </w:rPr>
      </w:pPr>
      <w:r>
        <w:rPr>
          <w:rFonts w:ascii="Arial" w:hAnsi="Arial" w:cs="Arial"/>
          <w:b/>
          <w:bCs/>
          <w:color w:val="171717"/>
          <w:sz w:val="52"/>
          <w:szCs w:val="52"/>
          <w:lang w:val="en-US"/>
        </w:rPr>
        <w:t xml:space="preserve">ПОЛОЖЕНИЕ </w:t>
      </w:r>
      <w:r>
        <w:rPr>
          <w:rFonts w:ascii="Arial" w:hAnsi="Arial" w:cs="Arial"/>
          <w:b/>
          <w:bCs/>
          <w:color w:val="171717"/>
          <w:sz w:val="44"/>
          <w:szCs w:val="44"/>
          <w:lang w:val="en-US"/>
        </w:rPr>
        <w:t>Об обработке и защите персональных данных клиентов, проживающих в гостинице</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1. Общие положения</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1.2. Основные понятия, используемые в Положении:</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гостиница - организация, предоставляющая гостиничные услуги клиенту;</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клиент - физическое лицо, потребитель гостиничных услуг, субъект персональных данных;</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lastRenderedPageBreak/>
        <w:t>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D7C20" w:rsidRDefault="00AD7C20" w:rsidP="00AD7C20">
      <w:pPr>
        <w:widowControl w:val="0"/>
        <w:numPr>
          <w:ilvl w:val="0"/>
          <w:numId w:val="1"/>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1.4. Целью Положения является обеспечение защиты прав и свобод человека и гражданина при обработке его персональных данных.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 xml:space="preserve">1.7. Настоящее Положение утверждается генеральным директором и является </w:t>
      </w:r>
      <w:r>
        <w:rPr>
          <w:rFonts w:ascii="Arial" w:hAnsi="Arial" w:cs="Arial"/>
          <w:color w:val="171717"/>
          <w:sz w:val="26"/>
          <w:szCs w:val="26"/>
          <w:lang w:val="en-US"/>
        </w:rPr>
        <w:lastRenderedPageBreak/>
        <w:t>обязательным для исполнения всеми сотрудниками, имеющими доступ к персональным данным Клиента.</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2. Состав и получение персональных данных Клиентов</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2.1. К персональным данным, сбор и обработку которых осуществляет Гостиница, относятся:</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анкетные данные (фамилия, имя, отчество, число, месяц, год рождения и др.);</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паспортные данные;</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адрес регистрации;</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адрес места жительства;</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номер контактного телефона;</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адрес электронной почты;</w:t>
      </w:r>
    </w:p>
    <w:p w:rsidR="00AD7C20" w:rsidRDefault="00AD7C20" w:rsidP="00AD7C20">
      <w:pPr>
        <w:widowControl w:val="0"/>
        <w:numPr>
          <w:ilvl w:val="0"/>
          <w:numId w:val="2"/>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данные о месте работы.</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2.2. Все персональные данные сотрудники Гостиницы получают непосредственно от субъекта персональных данных - Клиентов. </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3. Обработка и хранение персональных данных Клиентов</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3.1. 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3.3. Обработка персональных данных Клиентов ведется методом смешанной обработки.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3.5. Перечень сотрудников Гостиницы, имеющих доступ к персональным данным Клиентов, определяется приказом  директора ООО “ВОРОНЕЖ ПЛЮС”.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3.6. Персональные данные Клиентов на бумажных носител</w:t>
      </w:r>
      <w:r w:rsidR="00F428DD">
        <w:rPr>
          <w:rFonts w:ascii="Arial" w:hAnsi="Arial" w:cs="Arial"/>
          <w:color w:val="171717"/>
          <w:sz w:val="26"/>
          <w:szCs w:val="26"/>
          <w:lang w:val="en-US"/>
        </w:rPr>
        <w:t>ях хранятся в Службе размещения</w:t>
      </w:r>
      <w:r>
        <w:rPr>
          <w:rFonts w:ascii="Arial" w:hAnsi="Arial" w:cs="Arial"/>
          <w:color w:val="171717"/>
          <w:sz w:val="26"/>
          <w:szCs w:val="26"/>
          <w:lang w:val="en-US"/>
        </w:rPr>
        <w:t xml:space="preserve">. </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3.7.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директора, заместителя директора и сотрудников, допущенных к обработке персональных данных Клиентов.</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lastRenderedPageBreak/>
        <w:t>4. Использование и передача персональных данных Клиентов</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4.1. Использование персональных данных Клиентов осуществляется Гостиницей исключительно для достижения целей, определенных договором между Клиентом и Гостиницей, в частности, для предоставления услуг по проживанию или временному размещению, а также дополнительных услуг.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4.2. При передаче персональных данных Клиентов Гостиница должна соблюдать следующие требования: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4.2.4.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D7C20" w:rsidRDefault="00AD7C20" w:rsidP="00AD7C20">
      <w:pPr>
        <w:widowControl w:val="0"/>
        <w:numPr>
          <w:ilvl w:val="0"/>
          <w:numId w:val="3"/>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наличия согласия в письменной форме Клиента;</w:t>
      </w:r>
    </w:p>
    <w:p w:rsidR="00AD7C20" w:rsidRDefault="00AD7C20" w:rsidP="00AD7C20">
      <w:pPr>
        <w:widowControl w:val="0"/>
        <w:numPr>
          <w:ilvl w:val="0"/>
          <w:numId w:val="3"/>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реадмиссии;</w:t>
      </w:r>
    </w:p>
    <w:p w:rsidR="00AD7C20" w:rsidRDefault="00AD7C20" w:rsidP="00AD7C20">
      <w:pPr>
        <w:widowControl w:val="0"/>
        <w:numPr>
          <w:ilvl w:val="0"/>
          <w:numId w:val="3"/>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D7C20" w:rsidRDefault="00AD7C20" w:rsidP="00AD7C20">
      <w:pPr>
        <w:widowControl w:val="0"/>
        <w:numPr>
          <w:ilvl w:val="0"/>
          <w:numId w:val="3"/>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исполнения договора, стороной которого является субъект персональных данных;</w:t>
      </w:r>
    </w:p>
    <w:p w:rsidR="00AD7C20" w:rsidRDefault="00AD7C20" w:rsidP="00AD7C20">
      <w:pPr>
        <w:widowControl w:val="0"/>
        <w:numPr>
          <w:ilvl w:val="0"/>
          <w:numId w:val="3"/>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4.3. Не допускается отвечать на вопросы, связанные с передачей информации, содержащей персональные данные, по телефону или факсу.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4.4. Гостиница вправе предоставлять или передавать персональные данные Клиентов третьим лицам в следующих случаях:</w:t>
      </w:r>
    </w:p>
    <w:p w:rsidR="00AD7C20" w:rsidRDefault="00AD7C20" w:rsidP="00AD7C20">
      <w:pPr>
        <w:widowControl w:val="0"/>
        <w:numPr>
          <w:ilvl w:val="0"/>
          <w:numId w:val="4"/>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lastRenderedPageBreak/>
        <w:t>если раскрытие этой информации требуется для соблюдения закона, выполнения судебного акта;</w:t>
      </w:r>
    </w:p>
    <w:p w:rsidR="00AD7C20" w:rsidRDefault="00AD7C20" w:rsidP="00AD7C20">
      <w:pPr>
        <w:widowControl w:val="0"/>
        <w:numPr>
          <w:ilvl w:val="0"/>
          <w:numId w:val="4"/>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для оказания содействия в проведении расследований, осуществляемых правоохранительными или иными государственными органами;</w:t>
      </w:r>
    </w:p>
    <w:p w:rsidR="00AD7C20" w:rsidRDefault="00AD7C20" w:rsidP="00AD7C20">
      <w:pPr>
        <w:widowControl w:val="0"/>
        <w:numPr>
          <w:ilvl w:val="0"/>
          <w:numId w:val="4"/>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для защиты законных прав Клиента и Гостиницы.</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5. Защита персональных данных Клиентов от несанкционированного доступа</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5.2. Для эффективной защиты персональных данных Клиентов необходимо: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5.2.1. соблюдать порядок получения, учета и хранения персональных данных Клиентов;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5.2.2. применять технические средства охраны, сигнализации;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5.3. Допуск к персональным данным Клиентов сотрудников Гостиницы, не имеющих надлежащим образом оформленного доступа, запрещается.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5.4. Документы, содержащие персональные данные Клиентов, хранятся в помещения</w:t>
      </w:r>
      <w:r w:rsidR="00F428DD">
        <w:rPr>
          <w:rFonts w:ascii="Arial" w:hAnsi="Arial" w:cs="Arial"/>
          <w:color w:val="171717"/>
          <w:sz w:val="26"/>
          <w:szCs w:val="26"/>
          <w:lang w:val="en-US"/>
        </w:rPr>
        <w:t>х Службы размещения</w:t>
      </w:r>
      <w:r>
        <w:rPr>
          <w:rFonts w:ascii="Arial" w:hAnsi="Arial" w:cs="Arial"/>
          <w:color w:val="171717"/>
          <w:sz w:val="26"/>
          <w:szCs w:val="26"/>
          <w:lang w:val="en-US"/>
        </w:rPr>
        <w:t xml:space="preserve">, обеспечивающих защиту от несанкционированного доступа.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5.5. Защита доступа к электронным базам данных, содержащим персональные данные Клиентов, обеспечивается:</w:t>
      </w:r>
    </w:p>
    <w:p w:rsidR="00AD7C20" w:rsidRDefault="00AD7C20" w:rsidP="00AD7C20">
      <w:pPr>
        <w:widowControl w:val="0"/>
        <w:numPr>
          <w:ilvl w:val="0"/>
          <w:numId w:val="5"/>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AD7C20" w:rsidRDefault="00AD7C20" w:rsidP="00AD7C20">
      <w:pPr>
        <w:widowControl w:val="0"/>
        <w:numPr>
          <w:ilvl w:val="0"/>
          <w:numId w:val="5"/>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6. Обязанности Гостиницы</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 Гостиница обязана: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6.1.1. Осуществлять обработку персональных данных Клиентов исключительно в целях оказания законных услуг Клиентам.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6.1.2. Получать персональные данные Клиента непосредственно у него самого. Если персональные данные Клиента возможно получить только у </w:t>
      </w:r>
      <w:r>
        <w:rPr>
          <w:rFonts w:ascii="Arial" w:hAnsi="Arial" w:cs="Arial"/>
          <w:color w:val="171717"/>
          <w:sz w:val="26"/>
          <w:szCs w:val="26"/>
          <w:lang w:val="en-US"/>
        </w:rPr>
        <w:lastRenderedPageBreak/>
        <w:t xml:space="preserve">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6.1.5. Ограничивать право Клиента на доступ к своим персональным данным, если:</w:t>
      </w:r>
    </w:p>
    <w:p w:rsidR="00AD7C20" w:rsidRDefault="00AD7C20" w:rsidP="00AD7C20">
      <w:pPr>
        <w:widowControl w:val="0"/>
        <w:numPr>
          <w:ilvl w:val="0"/>
          <w:numId w:val="6"/>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7C20" w:rsidRDefault="00AD7C20" w:rsidP="00AD7C20">
      <w:pPr>
        <w:widowControl w:val="0"/>
        <w:numPr>
          <w:ilvl w:val="0"/>
          <w:numId w:val="6"/>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D7C20" w:rsidRDefault="00AD7C20" w:rsidP="00AD7C20">
      <w:pPr>
        <w:widowControl w:val="0"/>
        <w:numPr>
          <w:ilvl w:val="0"/>
          <w:numId w:val="6"/>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3) предоставление персональных данных нарушает конституционные права и свободы других лиц.</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6.1.6. Обеспечить хранение и защиту персональных данных Клиента от неправомерного их использования или утраты.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w:t>
      </w:r>
      <w:r>
        <w:rPr>
          <w:rFonts w:ascii="Arial" w:hAnsi="Arial" w:cs="Arial"/>
          <w:color w:val="171717"/>
          <w:sz w:val="26"/>
          <w:szCs w:val="26"/>
          <w:lang w:val="en-US"/>
        </w:rPr>
        <w:lastRenderedPageBreak/>
        <w:t xml:space="preserve">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6.1.9.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7. Права Клиента</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7.1. Клиент имеет право на:</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определение форм и способов обработки его персональных данных;</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ограничение способов и форм обработки персональных данных;</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запрет на распространение персональных данных без его согласия;</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изменение, уточнение, уничтожение информации о самом себе;</w:t>
      </w:r>
    </w:p>
    <w:p w:rsidR="00AD7C20" w:rsidRDefault="00AD7C20" w:rsidP="00AD7C20">
      <w:pPr>
        <w:widowControl w:val="0"/>
        <w:numPr>
          <w:ilvl w:val="0"/>
          <w:numId w:val="7"/>
        </w:numPr>
        <w:tabs>
          <w:tab w:val="left" w:pos="220"/>
          <w:tab w:val="left" w:pos="720"/>
        </w:tabs>
        <w:autoSpaceDE w:val="0"/>
        <w:autoSpaceDN w:val="0"/>
        <w:adjustRightInd w:val="0"/>
        <w:ind w:hanging="720"/>
        <w:jc w:val="both"/>
        <w:rPr>
          <w:rFonts w:ascii="Arial" w:hAnsi="Arial" w:cs="Arial"/>
          <w:color w:val="171717"/>
          <w:sz w:val="26"/>
          <w:szCs w:val="26"/>
          <w:lang w:val="en-US"/>
        </w:rPr>
      </w:pPr>
      <w:r>
        <w:rPr>
          <w:rFonts w:ascii="Arial" w:hAnsi="Arial" w:cs="Arial"/>
          <w:color w:val="171717"/>
          <w:sz w:val="26"/>
          <w:szCs w:val="26"/>
          <w:lang w:val="en-US"/>
        </w:rPr>
        <w:t>обжалование неправомерных действий или бездействий по обработке персональных данных и соответствующую компенсацию в судебном порядке.</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8. Конфиденциальность персональных данных Клиентов</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8.1. Сведения о персональных данных Клиентов, являются конфиденциальными.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8.2. Гостиница обеспечивает конфиденциальность персональных данных и обязана не допускать их распространения третьим лицам без согласия </w:t>
      </w:r>
      <w:r>
        <w:rPr>
          <w:rFonts w:ascii="Arial" w:hAnsi="Arial" w:cs="Arial"/>
          <w:color w:val="171717"/>
          <w:sz w:val="26"/>
          <w:szCs w:val="26"/>
          <w:lang w:val="en-US"/>
        </w:rPr>
        <w:lastRenderedPageBreak/>
        <w:t xml:space="preserve">Клиентов либо наличия иного законного основания.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 </w:t>
      </w:r>
    </w:p>
    <w:p w:rsidR="00AD7C20" w:rsidRDefault="00AD7C20" w:rsidP="00AD7C20">
      <w:pPr>
        <w:widowControl w:val="0"/>
        <w:autoSpaceDE w:val="0"/>
        <w:autoSpaceDN w:val="0"/>
        <w:adjustRightInd w:val="0"/>
        <w:rPr>
          <w:rFonts w:ascii="Arial" w:hAnsi="Arial" w:cs="Arial"/>
          <w:b/>
          <w:bCs/>
          <w:color w:val="171717"/>
          <w:sz w:val="40"/>
          <w:szCs w:val="40"/>
          <w:lang w:val="en-US"/>
        </w:rPr>
      </w:pPr>
      <w:r>
        <w:rPr>
          <w:rFonts w:ascii="Arial" w:hAnsi="Arial" w:cs="Arial"/>
          <w:color w:val="171717"/>
          <w:sz w:val="26"/>
          <w:szCs w:val="26"/>
          <w:lang w:val="en-US"/>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AD7C20" w:rsidRDefault="00AD7C20" w:rsidP="00AD7C20">
      <w:pPr>
        <w:widowControl w:val="0"/>
        <w:autoSpaceDE w:val="0"/>
        <w:autoSpaceDN w:val="0"/>
        <w:adjustRightInd w:val="0"/>
        <w:jc w:val="both"/>
        <w:rPr>
          <w:rFonts w:ascii="Arial" w:hAnsi="Arial" w:cs="Arial"/>
          <w:b/>
          <w:bCs/>
          <w:color w:val="171717"/>
          <w:sz w:val="40"/>
          <w:szCs w:val="40"/>
          <w:lang w:val="en-US"/>
        </w:rPr>
      </w:pPr>
      <w:r>
        <w:rPr>
          <w:rFonts w:ascii="Arial" w:hAnsi="Arial" w:cs="Arial"/>
          <w:b/>
          <w:bCs/>
          <w:color w:val="171717"/>
          <w:sz w:val="40"/>
          <w:szCs w:val="40"/>
          <w:lang w:val="en-US"/>
        </w:rPr>
        <w:t>9. Ответственность за нарушение норм, регулирующих обработку персональных данных Клиентов</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AD7C20" w:rsidRDefault="00AD7C20" w:rsidP="00AD7C20">
      <w:pPr>
        <w:widowControl w:val="0"/>
        <w:autoSpaceDE w:val="0"/>
        <w:autoSpaceDN w:val="0"/>
        <w:adjustRightInd w:val="0"/>
        <w:rPr>
          <w:rFonts w:ascii="Arial" w:hAnsi="Arial" w:cs="Arial"/>
          <w:color w:val="171717"/>
          <w:sz w:val="26"/>
          <w:szCs w:val="26"/>
          <w:lang w:val="en-US"/>
        </w:rPr>
      </w:pPr>
      <w:r>
        <w:rPr>
          <w:rFonts w:ascii="Arial" w:hAnsi="Arial" w:cs="Arial"/>
          <w:color w:val="171717"/>
          <w:sz w:val="26"/>
          <w:szCs w:val="26"/>
          <w:lang w:val="en-US"/>
        </w:rPr>
        <w:t xml:space="preserve">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 </w:t>
      </w:r>
    </w:p>
    <w:p w:rsidR="00AD7C20" w:rsidRDefault="00AD7C20" w:rsidP="00AD7C20">
      <w:pPr>
        <w:widowControl w:val="0"/>
        <w:autoSpaceDE w:val="0"/>
        <w:autoSpaceDN w:val="0"/>
        <w:adjustRightInd w:val="0"/>
        <w:rPr>
          <w:rFonts w:ascii="Arial" w:hAnsi="Arial" w:cs="Arial"/>
          <w:color w:val="171717"/>
          <w:sz w:val="26"/>
          <w:szCs w:val="26"/>
          <w:lang w:val="en-US"/>
        </w:rPr>
      </w:pPr>
    </w:p>
    <w:p w:rsidR="005E4840" w:rsidRPr="00AD7C20" w:rsidRDefault="005E4840">
      <w:pPr>
        <w:rPr>
          <w:lang w:val="en-US"/>
        </w:rPr>
      </w:pPr>
    </w:p>
    <w:sectPr w:rsidR="005E4840" w:rsidRPr="00AD7C20" w:rsidSect="00AD7C2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20"/>
    <w:rsid w:val="005E4840"/>
    <w:rsid w:val="006D2A60"/>
    <w:rsid w:val="00AD7C20"/>
    <w:rsid w:val="00F428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2E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3124</Words>
  <Characters>17810</Characters>
  <Application>Microsoft Macintosh Word</Application>
  <DocSecurity>0</DocSecurity>
  <Lines>148</Lines>
  <Paragraphs>41</Paragraphs>
  <ScaleCrop>false</ScaleCrop>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Наталья Вадимовна</dc:creator>
  <cp:keywords/>
  <dc:description/>
  <cp:lastModifiedBy>Красникова Наталья Вадимовна</cp:lastModifiedBy>
  <cp:revision>1</cp:revision>
  <dcterms:created xsi:type="dcterms:W3CDTF">2017-11-16T23:16:00Z</dcterms:created>
  <dcterms:modified xsi:type="dcterms:W3CDTF">2017-11-16T23:41:00Z</dcterms:modified>
</cp:coreProperties>
</file>